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附件２</w:t>
      </w:r>
    </w:p>
    <w:p>
      <w:pPr>
        <w:spacing w:line="680" w:lineRule="exact"/>
        <w:jc w:val="center"/>
        <w:rPr>
          <w:rFonts w:eastAsia="方正小标宋_GBK"/>
          <w:sz w:val="40"/>
          <w:szCs w:val="44"/>
        </w:rPr>
      </w:pPr>
      <w:r>
        <w:rPr>
          <w:rFonts w:hint="eastAsia" w:eastAsia="方正小标宋_GBK"/>
          <w:sz w:val="40"/>
          <w:szCs w:val="44"/>
        </w:rPr>
        <w:t>重庆市广播电视创新创优节目申报表</w:t>
      </w:r>
    </w:p>
    <w:p>
      <w:pPr>
        <w:spacing w:afterLines="50" w:line="594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</w:t>
      </w:r>
      <w:r>
        <w:rPr>
          <w:rFonts w:ascii="方正楷体_GBK" w:eastAsia="方正楷体_GBK"/>
          <w:sz w:val="32"/>
          <w:szCs w:val="32"/>
        </w:rPr>
        <w:t>20</w:t>
      </w:r>
      <w:r>
        <w:rPr>
          <w:rFonts w:hint="eastAsia" w:ascii="方正楷体_GBK" w:eastAsia="方正楷体_GBK"/>
          <w:sz w:val="32"/>
          <w:szCs w:val="32"/>
        </w:rPr>
        <w:t>20年度）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26"/>
        <w:gridCol w:w="1864"/>
        <w:gridCol w:w="341"/>
        <w:gridCol w:w="1785"/>
        <w:gridCol w:w="73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节目名称</w:t>
            </w:r>
          </w:p>
        </w:tc>
        <w:tc>
          <w:tcPr>
            <w:tcW w:w="1864" w:type="dxa"/>
            <w:vMerge w:val="restart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节目播出周期</w:t>
            </w:r>
          </w:p>
        </w:tc>
        <w:tc>
          <w:tcPr>
            <w:tcW w:w="206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周播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/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日播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262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节目播出时长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每期分钟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exact"/>
          <w:jc w:val="center"/>
        </w:trPr>
        <w:tc>
          <w:tcPr>
            <w:tcW w:w="262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节目类别</w:t>
            </w:r>
          </w:p>
        </w:tc>
        <w:tc>
          <w:tcPr>
            <w:tcW w:w="1864" w:type="dxa"/>
            <w:vMerge w:val="restart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目标观众</w:t>
            </w:r>
          </w:p>
        </w:tc>
        <w:tc>
          <w:tcPr>
            <w:tcW w:w="2062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节目所属电台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（电视台）、频率（频道）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节目负责人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（职务</w:t>
            </w:r>
            <w:r>
              <w:rPr>
                <w:rFonts w:ascii="方正仿宋_GBK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职称）及联系电话</w:t>
            </w:r>
          </w:p>
        </w:tc>
        <w:tc>
          <w:tcPr>
            <w:tcW w:w="2062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节目主创员人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bookmarkStart w:id="0" w:name="c40"/>
            <w:bookmarkEnd w:id="0"/>
            <w:r>
              <w:rPr>
                <w:rFonts w:hint="eastAsia" w:ascii="方正仿宋_GBK" w:eastAsia="方正仿宋_GBK"/>
                <w:sz w:val="24"/>
                <w:szCs w:val="24"/>
              </w:rPr>
              <w:t>制片人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导演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编剧</w:t>
            </w:r>
            <w:r>
              <w:rPr>
                <w:rFonts w:ascii="方正仿宋_GBK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撰稿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exact"/>
              <w:ind w:left="27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主持人及嘉宾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编辑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录音</w:t>
            </w:r>
            <w:r>
              <w:rPr>
                <w:rFonts w:ascii="方正仿宋_GBK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摄像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4" w:hRule="atLeast"/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节目内容简介</w:t>
            </w:r>
          </w:p>
        </w:tc>
        <w:tc>
          <w:tcPr>
            <w:tcW w:w="8413" w:type="dxa"/>
            <w:gridSpan w:val="6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包括节目定位及宗旨、类型及特色、基本风格、版块设置、主持人及嘉宾安排等方面情况。</w:t>
            </w: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2" w:hRule="atLeast"/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所在单位意见</w:t>
            </w:r>
          </w:p>
        </w:tc>
        <w:tc>
          <w:tcPr>
            <w:tcW w:w="8413" w:type="dxa"/>
            <w:gridSpan w:val="6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（证明其所提供资料真实、完整，对其思想性、艺术性、创新性进行评价）</w:t>
            </w: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3720" w:firstLineChars="15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所在单位签章：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3" w:hRule="atLeast"/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区县主管部门初审意见</w:t>
            </w:r>
          </w:p>
        </w:tc>
        <w:tc>
          <w:tcPr>
            <w:tcW w:w="8413" w:type="dxa"/>
            <w:gridSpan w:val="6"/>
          </w:tcPr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（对其思想性、艺术性、创新性进行评价）</w:t>
            </w: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left="3133" w:leftChars="1492" w:firstLine="120" w:firstLineChars="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区县主管部门签章：</w:t>
            </w:r>
          </w:p>
          <w:p>
            <w:pPr>
              <w:spacing w:line="360" w:lineRule="exact"/>
              <w:ind w:left="6468" w:hanging="6468" w:hangingChars="2695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41765"/>
    <w:rsid w:val="0E841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2020-04-27T08:32:00Z</dcterms:created>
  <dc:creator>羊绒绒</dc:creator>
  <cp:lastModifiedBy>羊绒绒</cp:lastModifiedBy>
  <dcterms:modified xsi:type="dcterms:W3CDTF">2020-04-27T08:33:55Z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